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11182B"/>
          <w:sz w:val="44"/>
        </w:rPr>
        <w:t>Timesheet Correction Form</w:t>
      </w:r>
    </w:p>
    <w:p>
      <w:pPr>
        <w:spacing w:after="200"/>
      </w:pPr>
      <w:r>
        <w:rPr>
          <w:rFonts w:ascii="Arial" w:hAnsi="Arial"/>
          <w:color w:val="44506A"/>
          <w:sz w:val="20"/>
        </w:rPr>
        <w:t>Ask for one submitted or locked timesheet entry to be reopened, state the correct hours, and record the decision in one document.</w:t>
      </w:r>
    </w:p>
    <w:p>
      <w:pPr>
        <w:spacing w:before="200" w:after="100"/>
      </w:pPr>
      <w:r>
        <w:rPr>
          <w:rFonts w:ascii="Arial" w:hAnsi="Arial"/>
          <w:b/>
          <w:color w:val="1F49B5"/>
          <w:sz w:val="24"/>
        </w:rPr>
        <w:t>Employee and request</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Request ID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[TC-0001]</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Employee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[Name]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Team / department</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[Team]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Approver</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[Name]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Request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[YYYY-MM-DD]</w:t>
            </w:r>
          </w:p>
        </w:tc>
      </w:tr>
    </w:tbl>
    <w:p>
      <w:pPr>
        <w:spacing w:after="8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Entry as currently recorded</w:t>
            </w:r>
          </w:p>
        </w:tc>
      </w:tr>
    </w:tbl>
    <w:p>
      <w:pPr>
        <w:spacing w:before="80" w:after="160"/>
      </w:pPr>
      <w:r>
        <w:rPr>
          <w:rFonts w:ascii="Arial" w:hAnsi="Arial"/>
          <w:color w:val="44506A"/>
          <w:sz w:val="18"/>
        </w:rPr>
        <w:t>Copy the entry exactly as it stands today, before any change. This is what the approver compares the correction against, and it is what makes the audit trail readable months later.</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Timesheet period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 of the entry</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Project or client</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Recorded hours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Recorded description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Period status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Open     □ Submitted     □ Approved     □ Locked</w:t>
            </w:r>
          </w:p>
        </w:tc>
      </w:tr>
    </w:tbl>
    <w:p>
      <w:pPr>
        <w:spacing w:after="80" w:before="0"/>
      </w:pPr>
    </w:p>
    <w:p>
      <w:pPr>
        <w:spacing w:before="200" w:after="100"/>
      </w:pPr>
      <w:r>
        <w:rPr>
          <w:rFonts w:ascii="Arial" w:hAnsi="Arial"/>
          <w:b/>
          <w:color w:val="1F49B5"/>
          <w:sz w:val="24"/>
        </w:rPr>
        <w:t>Correction requested</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Corrected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Corrected project or client</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Corrected hours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Corrected description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Reason for the correction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Correction type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Missing entry     □ Wrong hours     □ Wrong project     □ Duplicate     □ Other</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Affects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Nothing yet     □ Client billing     □ Payroll     □ Both</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Invoice or payroll run already issued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No     □ Yes</w:t>
            </w:r>
          </w:p>
        </w:tc>
      </w:tr>
    </w:tbl>
    <w:p>
      <w:pPr>
        <w:spacing w:after="80" w:before="0"/>
      </w:pPr>
    </w:p>
    <w:p>
      <w:pPr>
        <w:spacing w:before="200" w:after="100"/>
      </w:pPr>
      <w:r>
        <w:rPr>
          <w:rFonts w:ascii="Arial" w:hAnsi="Arial"/>
          <w:b/>
          <w:color w:val="1F49B5"/>
          <w:sz w:val="24"/>
        </w:rPr>
        <w:t>Employee declaration</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I confirm these hours are an accurate record of work performed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Yes</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Employee signature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Approver decision</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Decision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Approved     □ Declined     □ More information needed</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Period reopened 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Correction applied 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Period locked again 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Billing or payroll follow-up required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No     □ Yes</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Conditions or notes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Approver signature and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after="12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Important</w:t>
            </w:r>
          </w:p>
        </w:tc>
      </w:tr>
    </w:tbl>
    <w:p>
      <w:pPr>
        <w:spacing w:before="80" w:after="160"/>
      </w:pPr>
      <w:r>
        <w:rPr>
          <w:rFonts w:ascii="Arial" w:hAnsi="Arial"/>
          <w:color w:val="44506A"/>
          <w:sz w:val="18"/>
        </w:rPr>
        <w:t>This form is a general operational record, not legal, payroll, tax, employment, or labor-law advice. Record-keeping, retention, and correction requirements vary by country, employer, and contract. Confirm the rules that apply before changing an approved or locked record.</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93A6"/>
        <w:sz w:val="16"/>
      </w:rPr>
      <w:t>Free timesheet correction form - Sandtime.io - free time tracking for unlimited users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Timesheet Correction Form</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