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240" w:after="120"/>
      </w:pPr>
      <w:r>
        <w:rPr>
          <w:rFonts w:ascii="Arial" w:hAnsi="Arial"/>
          <w:b/>
          <w:color w:val="0052CC"/>
          <w:sz w:val="17"/>
        </w:rPr>
        <w:t>FORMULAIRE DE DEMANDE MODIFIABLE</w:t>
      </w:r>
    </w:p>
    <w:p>
      <w:pPr>
        <w:spacing w:after="80"/>
      </w:pPr>
      <w:r>
        <w:rPr>
          <w:rFonts w:ascii="Arial" w:hAnsi="Arial"/>
          <w:b/>
          <w:color w:val="051441"/>
          <w:sz w:val="50"/>
        </w:rPr>
        <w:t>Formulaire de demande d'heures supplémentaires</w:t>
      </w:r>
    </w:p>
    <w:p>
      <w:pPr>
        <w:spacing w:after="280"/>
      </w:pPr>
      <w:r>
        <w:rPr>
          <w:rFonts w:ascii="Arial" w:hAnsi="Arial"/>
          <w:color w:val="52627F"/>
          <w:sz w:val="23"/>
        </w:rPr>
        <w:t>Un relevé clair du motif, des horaires, des heures estimées, de l’impact projet, de la décision et des heures réellement effectuées</w:t>
      </w:r>
    </w:p>
    <w:tbl>
      <w:tblPr>
        <w:tblW w:type="auto" w:w="0"/>
        <w:jc w:val="left"/>
        <w:tblLayout w:type="fixed"/>
        <w:tblLook w:firstColumn="1" w:firstRow="1" w:lastColumn="0" w:lastRow="0" w:noHBand="0" w:noVBand="1" w:val="04A0"/>
      </w:tblPr>
      <w:tblGrid>
        <w:gridCol w:w="4896"/>
        <w:gridCol w:w="4896"/>
      </w:tblGrid>
      <w:tr>
        <w:tc>
          <w:tcPr>
            <w:tcW w:type="dxa" w:w="2600"/>
            <w:shd w:fill="EAF2FF"/>
            <w:vAlign w:val="center"/>
          </w:tcPr>
          <w:p>
            <w:r>
              <w:rPr>
                <w:rFonts w:ascii="Arial" w:hAnsi="Arial"/>
                <w:b/>
                <w:sz w:val="18"/>
              </w:rPr>
              <w:t>N° de demande</w:t>
            </w:r>
          </w:p>
        </w:tc>
        <w:tc>
          <w:tcPr>
            <w:tcW w:type="dxa" w:w="6760"/>
            <w:shd w:fill="FFF4D6"/>
            <w:vAlign w:val="center"/>
          </w:tcPr>
          <w:p>
            <w:r>
              <w:rPr>
                <w:rFonts w:ascii="Arial" w:hAnsi="Arial"/>
                <w:sz w:val="18"/>
              </w:rPr>
              <w:t>[OT-0001]</w:t>
            </w:r>
          </w:p>
        </w:tc>
      </w:tr>
      <w:tr>
        <w:tc>
          <w:tcPr>
            <w:tcW w:type="dxa" w:w="2600"/>
            <w:shd w:fill="EAF2FF"/>
            <w:vAlign w:val="center"/>
          </w:tcPr>
          <w:p>
            <w:r>
              <w:rPr>
                <w:rFonts w:ascii="Arial" w:hAnsi="Arial"/>
                <w:b/>
                <w:sz w:val="18"/>
              </w:rPr>
              <w:t>Salarié / prestataire</w:t>
            </w:r>
          </w:p>
        </w:tc>
        <w:tc>
          <w:tcPr>
            <w:tcW w:type="dxa" w:w="6760"/>
            <w:shd w:fill="FFF4D6"/>
            <w:vAlign w:val="center"/>
          </w:tcPr>
          <w:p>
            <w:r>
              <w:rPr>
                <w:rFonts w:ascii="Arial" w:hAnsi="Arial"/>
                <w:sz w:val="18"/>
              </w:rPr>
              <w:t>[Nom]</w:t>
            </w:r>
          </w:p>
        </w:tc>
      </w:tr>
      <w:tr>
        <w:tc>
          <w:tcPr>
            <w:tcW w:type="dxa" w:w="2600"/>
            <w:shd w:fill="EAF2FF"/>
            <w:vAlign w:val="center"/>
          </w:tcPr>
          <w:p>
            <w:r>
              <w:rPr>
                <w:rFonts w:ascii="Arial" w:hAnsi="Arial"/>
                <w:b/>
                <w:sz w:val="18"/>
              </w:rPr>
              <w:t>Équipe / service</w:t>
            </w:r>
          </w:p>
        </w:tc>
        <w:tc>
          <w:tcPr>
            <w:tcW w:type="dxa" w:w="6760"/>
            <w:shd w:fill="FFF4D6"/>
            <w:vAlign w:val="center"/>
          </w:tcPr>
          <w:p>
            <w:r>
              <w:rPr>
                <w:rFonts w:ascii="Arial" w:hAnsi="Arial"/>
                <w:sz w:val="18"/>
              </w:rPr>
              <w:t>[Équipe]</w:t>
            </w:r>
          </w:p>
        </w:tc>
      </w:tr>
      <w:tr>
        <w:tc>
          <w:tcPr>
            <w:tcW w:type="dxa" w:w="2600"/>
            <w:shd w:fill="EAF2FF"/>
            <w:vAlign w:val="center"/>
          </w:tcPr>
          <w:p>
            <w:r>
              <w:rPr>
                <w:rFonts w:ascii="Arial" w:hAnsi="Arial"/>
                <w:b/>
                <w:sz w:val="18"/>
              </w:rPr>
              <w:t>Responsable</w:t>
            </w:r>
          </w:p>
        </w:tc>
        <w:tc>
          <w:tcPr>
            <w:tcW w:type="dxa" w:w="6760"/>
            <w:shd w:fill="FFF4D6"/>
            <w:vAlign w:val="center"/>
          </w:tcPr>
          <w:p>
            <w:r>
              <w:rPr>
                <w:rFonts w:ascii="Arial" w:hAnsi="Arial"/>
                <w:sz w:val="18"/>
              </w:rPr>
              <w:t>[Nom]</w:t>
            </w:r>
          </w:p>
        </w:tc>
      </w:tr>
      <w:tr>
        <w:tc>
          <w:tcPr>
            <w:tcW w:type="dxa" w:w="2600"/>
            <w:shd w:fill="EAF2FF"/>
            <w:vAlign w:val="center"/>
          </w:tcPr>
          <w:p>
            <w:r>
              <w:rPr>
                <w:rFonts w:ascii="Arial" w:hAnsi="Arial"/>
                <w:b/>
                <w:sz w:val="18"/>
              </w:rPr>
              <w:t>Date de la demande</w:t>
            </w:r>
          </w:p>
        </w:tc>
        <w:tc>
          <w:tcPr>
            <w:tcW w:type="dxa" w:w="6760"/>
            <w:shd w:fill="FFF4D6"/>
            <w:vAlign w:val="center"/>
          </w:tcPr>
          <w:p>
            <w:r>
              <w:rPr>
                <w:rFonts w:ascii="Arial" w:hAnsi="Arial"/>
                <w:sz w:val="18"/>
              </w:rPr>
              <w:t>[AAAA-MM-JJ]</w:t>
            </w:r>
          </w:p>
        </w:tc>
      </w:tr>
    </w:tbl>
    <w:p/>
    <w:tbl>
      <w:tblPr>
        <w:tblW w:type="auto" w:w="0"/>
        <w:tblLayout w:type="fixed"/>
        <w:tblLook w:firstColumn="1" w:firstRow="1" w:lastColumn="0" w:lastRow="0" w:noHBand="0" w:noVBand="1" w:val="04A0"/>
      </w:tblPr>
      <w:tblGrid>
        <w:gridCol w:w="9792"/>
      </w:tblGrid>
      <w:tr>
        <w:tc>
          <w:tcPr>
            <w:tcW w:type="dxa" w:w="9360"/>
            <w:shd w:fill="EAF2FF"/>
          </w:tcPr>
          <w:p>
            <w:r>
              <w:rPr>
                <w:rFonts w:ascii="Arial" w:hAnsi="Arial"/>
                <w:b/>
                <w:sz w:val="19"/>
              </w:rPr>
              <w:t>Avant le début du travail</w:t>
            </w:r>
          </w:p>
          <w:p>
            <w:pPr>
              <w:spacing w:after="0"/>
            </w:pPr>
            <w:r>
              <w:rPr>
                <w:rFonts w:ascii="Arial" w:hAnsi="Arial"/>
                <w:sz w:val="18"/>
              </w:rPr>
              <w:t>Remplissez la demande avant le début des heures supplémentaires lorsque cela est possible. Décrivez le besoin, le volume prévu, le projet ou client et les alternatives envisagées. Le validateur consigne sa décision et les conditions.</w:t>
            </w:r>
          </w:p>
        </w:tc>
      </w:tr>
    </w:tbl>
    <w:p/>
    <w:tbl>
      <w:tblPr>
        <w:tblW w:type="auto" w:w="0"/>
        <w:jc w:val="left"/>
        <w:tblLayout w:type="fixed"/>
        <w:tblLook w:firstColumn="1" w:firstRow="1" w:lastColumn="0" w:lastRow="0" w:noHBand="0" w:noVBand="1" w:val="04A0"/>
      </w:tblPr>
      <w:tblGrid>
        <w:gridCol w:w="4896"/>
        <w:gridCol w:w="4896"/>
      </w:tblGrid>
      <w:tr>
        <w:tc>
          <w:tcPr>
            <w:tcW w:type="dxa" w:w="3300"/>
            <w:shd w:fill="EAF2FF"/>
            <w:vAlign w:val="center"/>
          </w:tcPr>
          <w:p>
            <w:r>
              <w:rPr>
                <w:rFonts w:ascii="Arial" w:hAnsi="Arial"/>
                <w:b/>
                <w:sz w:val="18"/>
              </w:rPr>
              <w:t>Date ou dates demandées</w:t>
            </w:r>
          </w:p>
        </w:tc>
        <w:tc>
          <w:tcPr>
            <w:tcW w:type="dxa" w:w="6060"/>
            <w:shd w:fill="FFF4D6"/>
            <w:vAlign w:val="center"/>
          </w:tcPr>
          <w:p>
            <w:r>
              <w:rPr>
                <w:rFonts w:ascii="Arial" w:hAnsi="Arial"/>
                <w:sz w:val="18"/>
              </w:rPr>
            </w:r>
          </w:p>
        </w:tc>
      </w:tr>
      <w:tr>
        <w:tc>
          <w:tcPr>
            <w:tcW w:type="dxa" w:w="3300"/>
            <w:shd w:fill="EAF2FF"/>
            <w:vAlign w:val="center"/>
          </w:tcPr>
          <w:p>
            <w:r>
              <w:rPr>
                <w:rFonts w:ascii="Arial" w:hAnsi="Arial"/>
                <w:b/>
                <w:sz w:val="18"/>
              </w:rPr>
              <w:t>Heures prévues de début et de fin</w:t>
            </w:r>
          </w:p>
        </w:tc>
        <w:tc>
          <w:tcPr>
            <w:tcW w:type="dxa" w:w="6060"/>
            <w:shd w:fill="FFF4D6"/>
            <w:vAlign w:val="center"/>
          </w:tcPr>
          <w:p>
            <w:r>
              <w:rPr>
                <w:rFonts w:ascii="Arial" w:hAnsi="Arial"/>
                <w:sz w:val="18"/>
              </w:rPr>
            </w:r>
          </w:p>
        </w:tc>
      </w:tr>
      <w:tr>
        <w:tc>
          <w:tcPr>
            <w:tcW w:type="dxa" w:w="3300"/>
            <w:shd w:fill="EAF2FF"/>
            <w:vAlign w:val="center"/>
          </w:tcPr>
          <w:p>
            <w:r>
              <w:rPr>
                <w:rFonts w:ascii="Arial" w:hAnsi="Arial"/>
                <w:b/>
                <w:sz w:val="18"/>
              </w:rPr>
              <w:t>Volume estimé d'heures supplémentaires</w:t>
            </w:r>
          </w:p>
        </w:tc>
        <w:tc>
          <w:tcPr>
            <w:tcW w:type="dxa" w:w="6060"/>
            <w:shd w:fill="FFF4D6"/>
            <w:vAlign w:val="center"/>
          </w:tcPr>
          <w:p>
            <w:r>
              <w:rPr>
                <w:rFonts w:ascii="Arial" w:hAnsi="Arial"/>
                <w:sz w:val="18"/>
              </w:rPr>
            </w:r>
          </w:p>
        </w:tc>
      </w:tr>
      <w:tr>
        <w:tc>
          <w:tcPr>
            <w:tcW w:type="dxa" w:w="3300"/>
            <w:shd w:fill="EAF2FF"/>
            <w:vAlign w:val="center"/>
          </w:tcPr>
          <w:p>
            <w:r>
              <w:rPr>
                <w:rFonts w:ascii="Arial" w:hAnsi="Arial"/>
                <w:b/>
                <w:sz w:val="18"/>
              </w:rPr>
              <w:t>Projet / client / centre de coûts</w:t>
            </w:r>
          </w:p>
        </w:tc>
        <w:tc>
          <w:tcPr>
            <w:tcW w:type="dxa" w:w="6060"/>
            <w:shd w:fill="FFF4D6"/>
            <w:vAlign w:val="center"/>
          </w:tcPr>
          <w:p>
            <w:r>
              <w:rPr>
                <w:rFonts w:ascii="Arial" w:hAnsi="Arial"/>
                <w:sz w:val="18"/>
              </w:rPr>
            </w:r>
          </w:p>
        </w:tc>
      </w:tr>
      <w:tr>
        <w:tc>
          <w:tcPr>
            <w:tcW w:type="dxa" w:w="3300"/>
            <w:shd w:fill="EAF2FF"/>
            <w:vAlign w:val="center"/>
          </w:tcPr>
          <w:p>
            <w:r>
              <w:rPr>
                <w:rFonts w:ascii="Arial" w:hAnsi="Arial"/>
                <w:b/>
                <w:sz w:val="18"/>
              </w:rPr>
              <w:t>Motif et travail à effectuer</w:t>
            </w:r>
          </w:p>
        </w:tc>
        <w:tc>
          <w:tcPr>
            <w:tcW w:type="dxa" w:w="6060"/>
            <w:shd w:fill="FFF4D6"/>
            <w:vAlign w:val="center"/>
          </w:tcPr>
          <w:p>
            <w:r>
              <w:rPr>
                <w:rFonts w:ascii="Arial" w:hAnsi="Arial"/>
                <w:sz w:val="18"/>
              </w:rPr>
            </w:r>
          </w:p>
        </w:tc>
      </w:tr>
      <w:tr>
        <w:tc>
          <w:tcPr>
            <w:tcW w:type="dxa" w:w="3300"/>
            <w:shd w:fill="EAF2FF"/>
            <w:vAlign w:val="center"/>
          </w:tcPr>
          <w:p>
            <w:r>
              <w:rPr>
                <w:rFonts w:ascii="Arial" w:hAnsi="Arial"/>
                <w:b/>
                <w:sz w:val="18"/>
              </w:rPr>
              <w:t>Échéance ou impact opérationnel</w:t>
            </w:r>
          </w:p>
        </w:tc>
        <w:tc>
          <w:tcPr>
            <w:tcW w:type="dxa" w:w="6060"/>
            <w:shd w:fill="FFF4D6"/>
            <w:vAlign w:val="center"/>
          </w:tcPr>
          <w:p>
            <w:r>
              <w:rPr>
                <w:rFonts w:ascii="Arial" w:hAnsi="Arial"/>
                <w:sz w:val="18"/>
              </w:rPr>
            </w:r>
          </w:p>
        </w:tc>
      </w:tr>
      <w:tr>
        <w:tc>
          <w:tcPr>
            <w:tcW w:type="dxa" w:w="3300"/>
            <w:shd w:fill="EAF2FF"/>
            <w:vAlign w:val="center"/>
          </w:tcPr>
          <w:p>
            <w:r>
              <w:rPr>
                <w:rFonts w:ascii="Arial" w:hAnsi="Arial"/>
                <w:b/>
                <w:sz w:val="18"/>
              </w:rPr>
              <w:t>Alternatives envisagées</w:t>
            </w:r>
          </w:p>
        </w:tc>
        <w:tc>
          <w:tcPr>
            <w:tcW w:type="dxa" w:w="6060"/>
            <w:shd w:fill="FFF4D6"/>
            <w:vAlign w:val="center"/>
          </w:tcPr>
          <w:p>
            <w:r>
              <w:rPr>
                <w:rFonts w:ascii="Arial" w:hAnsi="Arial"/>
                <w:sz w:val="18"/>
              </w:rPr>
            </w:r>
          </w:p>
        </w:tc>
      </w:tr>
      <w:tr>
        <w:tc>
          <w:tcPr>
            <w:tcW w:type="dxa" w:w="3300"/>
            <w:shd w:fill="EAF2FF"/>
            <w:vAlign w:val="center"/>
          </w:tcPr>
          <w:p>
            <w:r>
              <w:rPr>
                <w:rFonts w:ascii="Arial" w:hAnsi="Arial"/>
                <w:b/>
                <w:sz w:val="18"/>
              </w:rPr>
              <w:t>Notes de santé, sécurité ou planning</w:t>
            </w:r>
          </w:p>
        </w:tc>
        <w:tc>
          <w:tcPr>
            <w:tcW w:type="dxa" w:w="6060"/>
            <w:shd w:fill="FFF4D6"/>
            <w:vAlign w:val="center"/>
          </w:tcPr>
          <w:p>
            <w:r>
              <w:rPr>
                <w:rFonts w:ascii="Arial" w:hAnsi="Arial"/>
                <w:sz w:val="18"/>
              </w:rPr>
            </w:r>
          </w:p>
        </w:tc>
      </w:tr>
    </w:tbl>
    <w:p>
      <w:r>
        <w:br w:type="page"/>
      </w:r>
    </w:p>
    <w:p>
      <w:pPr>
        <w:pStyle w:val="Heading1"/>
      </w:pPr>
      <w:r>
        <w:t>Décision du responsable</w:t>
      </w:r>
    </w:p>
    <w:tbl>
      <w:tblPr>
        <w:tblW w:type="auto" w:w="0"/>
        <w:jc w:val="left"/>
        <w:tblLayout w:type="fixed"/>
        <w:tblLook w:firstColumn="1" w:firstRow="1" w:lastColumn="0" w:lastRow="0" w:noHBand="0" w:noVBand="1" w:val="04A0"/>
      </w:tblPr>
      <w:tblGrid>
        <w:gridCol w:w="4896"/>
        <w:gridCol w:w="4896"/>
      </w:tblGrid>
      <w:tr>
        <w:tc>
          <w:tcPr>
            <w:tcW w:type="dxa" w:w="3300"/>
            <w:shd w:fill="EAF2FF"/>
            <w:vAlign w:val="center"/>
          </w:tcPr>
          <w:p>
            <w:r>
              <w:rPr>
                <w:rFonts w:ascii="Arial" w:hAnsi="Arial"/>
                <w:b/>
                <w:sz w:val="18"/>
              </w:rPr>
              <w:t>Décision</w:t>
            </w:r>
          </w:p>
        </w:tc>
        <w:tc>
          <w:tcPr>
            <w:tcW w:type="dxa" w:w="6060"/>
            <w:shd w:fill="FFF4D6"/>
            <w:vAlign w:val="center"/>
          </w:tcPr>
          <w:p>
            <w:r>
              <w:rPr>
                <w:rFonts w:ascii="Arial" w:hAnsi="Arial"/>
                <w:sz w:val="18"/>
              </w:rPr>
              <w:t>☐ Approuvée   ☐ Refusée   ☐ Informations complémentaires requises</w:t>
            </w:r>
          </w:p>
        </w:tc>
      </w:tr>
      <w:tr>
        <w:tc>
          <w:tcPr>
            <w:tcW w:type="dxa" w:w="3300"/>
            <w:shd w:fill="EAF2FF"/>
            <w:vAlign w:val="center"/>
          </w:tcPr>
          <w:p>
            <w:r>
              <w:rPr>
                <w:rFonts w:ascii="Arial" w:hAnsi="Arial"/>
                <w:b/>
                <w:sz w:val="18"/>
              </w:rPr>
              <w:t>Nombre maximal d'heures approuvées</w:t>
            </w:r>
          </w:p>
        </w:tc>
        <w:tc>
          <w:tcPr>
            <w:tcW w:type="dxa" w:w="6060"/>
            <w:shd w:fill="FFF4D6"/>
            <w:vAlign w:val="center"/>
          </w:tcPr>
          <w:p>
            <w:r>
              <w:rPr>
                <w:rFonts w:ascii="Arial" w:hAnsi="Arial"/>
                <w:sz w:val="18"/>
              </w:rPr>
            </w:r>
          </w:p>
        </w:tc>
      </w:tr>
      <w:tr>
        <w:tc>
          <w:tcPr>
            <w:tcW w:type="dxa" w:w="3300"/>
            <w:shd w:fill="EAF2FF"/>
            <w:vAlign w:val="center"/>
          </w:tcPr>
          <w:p>
            <w:r>
              <w:rPr>
                <w:rFonts w:ascii="Arial" w:hAnsi="Arial"/>
                <w:b/>
                <w:sz w:val="18"/>
              </w:rPr>
              <w:t>Conditions ou modifications</w:t>
            </w:r>
          </w:p>
        </w:tc>
        <w:tc>
          <w:tcPr>
            <w:tcW w:type="dxa" w:w="6060"/>
            <w:shd w:fill="FFF4D6"/>
            <w:vAlign w:val="center"/>
          </w:tcPr>
          <w:p>
            <w:r>
              <w:rPr>
                <w:rFonts w:ascii="Arial" w:hAnsi="Arial"/>
                <w:sz w:val="18"/>
              </w:rPr>
            </w:r>
          </w:p>
        </w:tc>
      </w:tr>
      <w:tr>
        <w:tc>
          <w:tcPr>
            <w:tcW w:type="dxa" w:w="3300"/>
            <w:shd w:fill="EAF2FF"/>
            <w:vAlign w:val="center"/>
          </w:tcPr>
          <w:p>
            <w:r>
              <w:rPr>
                <w:rFonts w:ascii="Arial" w:hAnsi="Arial"/>
                <w:b/>
                <w:sz w:val="18"/>
              </w:rPr>
              <w:t>Traitement en paie / repos à vérifier</w:t>
            </w:r>
          </w:p>
        </w:tc>
        <w:tc>
          <w:tcPr>
            <w:tcW w:type="dxa" w:w="6060"/>
            <w:shd w:fill="FFF4D6"/>
            <w:vAlign w:val="center"/>
          </w:tcPr>
          <w:p>
            <w:r>
              <w:rPr>
                <w:rFonts w:ascii="Arial" w:hAnsi="Arial"/>
                <w:sz w:val="18"/>
              </w:rPr>
            </w:r>
          </w:p>
        </w:tc>
      </w:tr>
      <w:tr>
        <w:tc>
          <w:tcPr>
            <w:tcW w:type="dxa" w:w="3300"/>
            <w:shd w:fill="EAF2FF"/>
            <w:vAlign w:val="center"/>
          </w:tcPr>
          <w:p>
            <w:r>
              <w:rPr>
                <w:rFonts w:ascii="Arial" w:hAnsi="Arial"/>
                <w:b/>
                <w:sz w:val="18"/>
              </w:rPr>
              <w:t>Validateur et date</w:t>
            </w:r>
          </w:p>
        </w:tc>
        <w:tc>
          <w:tcPr>
            <w:tcW w:type="dxa" w:w="6060"/>
            <w:shd w:fill="FFF4D6"/>
            <w:vAlign w:val="center"/>
          </w:tcPr>
          <w:p>
            <w:r>
              <w:rPr>
                <w:rFonts w:ascii="Arial" w:hAnsi="Arial"/>
                <w:sz w:val="18"/>
              </w:rPr>
            </w:r>
          </w:p>
        </w:tc>
      </w:tr>
    </w:tbl>
    <w:p>
      <w:pPr>
        <w:pStyle w:val="Heading1"/>
      </w:pPr>
      <w:r>
        <w:t>Relevé d'exécution</w:t>
      </w:r>
    </w:p>
    <w:tbl>
      <w:tblPr>
        <w:tblW w:type="auto" w:w="0"/>
        <w:jc w:val="left"/>
        <w:tblLayout w:type="fixed"/>
        <w:tblLook w:firstColumn="1" w:firstRow="1" w:lastColumn="0" w:lastRow="0" w:noHBand="0" w:noVBand="1" w:val="04A0"/>
      </w:tblPr>
      <w:tblGrid>
        <w:gridCol w:w="4896"/>
        <w:gridCol w:w="4896"/>
      </w:tblGrid>
      <w:tr>
        <w:tc>
          <w:tcPr>
            <w:tcW w:type="dxa" w:w="3300"/>
            <w:shd w:fill="EAF2FF"/>
            <w:vAlign w:val="center"/>
          </w:tcPr>
          <w:p>
            <w:r>
              <w:rPr>
                <w:rFonts w:ascii="Arial" w:hAnsi="Arial"/>
                <w:b/>
                <w:sz w:val="18"/>
              </w:rPr>
              <w:t>Date ou dates réelles</w:t>
            </w:r>
          </w:p>
        </w:tc>
        <w:tc>
          <w:tcPr>
            <w:tcW w:type="dxa" w:w="6060"/>
            <w:shd w:fill="FFF4D6"/>
            <w:vAlign w:val="center"/>
          </w:tcPr>
          <w:p>
            <w:r>
              <w:rPr>
                <w:rFonts w:ascii="Arial" w:hAnsi="Arial"/>
                <w:sz w:val="18"/>
              </w:rPr>
            </w:r>
          </w:p>
        </w:tc>
      </w:tr>
      <w:tr>
        <w:tc>
          <w:tcPr>
            <w:tcW w:type="dxa" w:w="3300"/>
            <w:shd w:fill="EAF2FF"/>
            <w:vAlign w:val="center"/>
          </w:tcPr>
          <w:p>
            <w:r>
              <w:rPr>
                <w:rFonts w:ascii="Arial" w:hAnsi="Arial"/>
                <w:b/>
                <w:sz w:val="18"/>
              </w:rPr>
              <w:t>Nombre réel d'heures supplémentaires</w:t>
            </w:r>
          </w:p>
        </w:tc>
        <w:tc>
          <w:tcPr>
            <w:tcW w:type="dxa" w:w="6060"/>
            <w:shd w:fill="FFF4D6"/>
            <w:vAlign w:val="center"/>
          </w:tcPr>
          <w:p>
            <w:r>
              <w:rPr>
                <w:rFonts w:ascii="Arial" w:hAnsi="Arial"/>
                <w:sz w:val="18"/>
              </w:rPr>
            </w:r>
          </w:p>
        </w:tc>
      </w:tr>
      <w:tr>
        <w:tc>
          <w:tcPr>
            <w:tcW w:type="dxa" w:w="3300"/>
            <w:shd w:fill="EAF2FF"/>
            <w:vAlign w:val="center"/>
          </w:tcPr>
          <w:p>
            <w:r>
              <w:rPr>
                <w:rFonts w:ascii="Arial" w:hAnsi="Arial"/>
                <w:b/>
                <w:sz w:val="18"/>
              </w:rPr>
              <w:t>Résultat / travail effectué</w:t>
            </w:r>
          </w:p>
        </w:tc>
        <w:tc>
          <w:tcPr>
            <w:tcW w:type="dxa" w:w="6060"/>
            <w:shd w:fill="FFF4D6"/>
            <w:vAlign w:val="center"/>
          </w:tcPr>
          <w:p>
            <w:r>
              <w:rPr>
                <w:rFonts w:ascii="Arial" w:hAnsi="Arial"/>
                <w:sz w:val="18"/>
              </w:rPr>
            </w:r>
          </w:p>
        </w:tc>
      </w:tr>
      <w:tr>
        <w:tc>
          <w:tcPr>
            <w:tcW w:type="dxa" w:w="3300"/>
            <w:shd w:fill="EAF2FF"/>
            <w:vAlign w:val="center"/>
          </w:tcPr>
          <w:p>
            <w:r>
              <w:rPr>
                <w:rFonts w:ascii="Arial" w:hAnsi="Arial"/>
                <w:b/>
                <w:sz w:val="18"/>
              </w:rPr>
              <w:t>Référence de la feuille de temps ou du relevé</w:t>
            </w:r>
          </w:p>
        </w:tc>
        <w:tc>
          <w:tcPr>
            <w:tcW w:type="dxa" w:w="6060"/>
            <w:shd w:fill="FFF4D6"/>
            <w:vAlign w:val="center"/>
          </w:tcPr>
          <w:p>
            <w:r>
              <w:rPr>
                <w:rFonts w:ascii="Arial" w:hAnsi="Arial"/>
                <w:sz w:val="18"/>
              </w:rPr>
            </w:r>
          </w:p>
        </w:tc>
      </w:tr>
      <w:tr>
        <w:tc>
          <w:tcPr>
            <w:tcW w:type="dxa" w:w="3300"/>
            <w:shd w:fill="EAF2FF"/>
            <w:vAlign w:val="center"/>
          </w:tcPr>
          <w:p>
            <w:r>
              <w:rPr>
                <w:rFonts w:ascii="Arial" w:hAnsi="Arial"/>
                <w:b/>
                <w:sz w:val="18"/>
              </w:rPr>
              <w:t>Confirmation du salarié et du responsable</w:t>
            </w:r>
          </w:p>
        </w:tc>
        <w:tc>
          <w:tcPr>
            <w:tcW w:type="dxa" w:w="6060"/>
            <w:shd w:fill="FFF4D6"/>
            <w:vAlign w:val="center"/>
          </w:tcPr>
          <w:p>
            <w:r>
              <w:rPr>
                <w:rFonts w:ascii="Arial" w:hAnsi="Arial"/>
                <w:sz w:val="18"/>
              </w:rPr>
            </w:r>
          </w:p>
        </w:tc>
      </w:tr>
    </w:tbl>
    <w:p/>
    <w:tbl>
      <w:tblPr>
        <w:tblW w:type="auto" w:w="0"/>
        <w:tblLayout w:type="fixed"/>
        <w:tblLook w:firstColumn="1" w:firstRow="1" w:lastColumn="0" w:lastRow="0" w:noHBand="0" w:noVBand="1" w:val="04A0"/>
      </w:tblPr>
      <w:tblGrid>
        <w:gridCol w:w="9792"/>
      </w:tblGrid>
      <w:tr>
        <w:tc>
          <w:tcPr>
            <w:tcW w:type="dxa" w:w="9360"/>
            <w:shd w:fill="FFF4D6"/>
          </w:tcPr>
          <w:p>
            <w:r>
              <w:rPr>
                <w:rFonts w:ascii="Arial" w:hAnsi="Arial"/>
                <w:b/>
                <w:sz w:val="19"/>
              </w:rPr>
              <w:t>Important</w:t>
            </w:r>
          </w:p>
          <w:p>
            <w:pPr>
              <w:spacing w:after="0"/>
            </w:pPr>
            <w:r>
              <w:rPr>
                <w:rFonts w:ascii="Arial" w:hAnsi="Arial"/>
                <w:sz w:val="18"/>
              </w:rPr>
              <w:t>Ce formulaire est un relevé organisationnel général et non un conseil juridique, fiscal, social, de paie ou de droit du travail. L'éligibilité, l'autorisation, la rémunération, le repos compensateur et les obligations de tenue de relevés varient selon le droit et le contrat.</w:t>
            </w:r>
          </w:p>
        </w:tc>
      </w:tr>
    </w:tbl>
    <w:sectPr w:rsidR="00FC693F" w:rsidRPr="0006063C" w:rsidSect="00034616">
      <w:headerReference w:type="default" r:id="rId9"/>
      <w:footerReference w:type="default" r:id="rId10"/>
      <w:pgSz w:w="12240" w:h="15840"/>
      <w:pgMar w:top="936" w:right="1224" w:bottom="936" w:left="122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rial" w:hAnsi="Arial"/>
        <w:color w:val="52627F"/>
        <w:sz w:val="14"/>
      </w:rPr>
      <w:t>CC0 1.0 | Libre à adapter et à réutiliser | sandtime.io/templates/overtime-request-form</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Arial" w:hAnsi="Arial"/>
        <w:color w:val="52627F"/>
        <w:sz w:val="16"/>
      </w:rPr>
      <w:t>Sandtime.io | Free business templates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00" w:line="254" w:lineRule="auto"/>
    </w:pPr>
    <w:rPr>
      <w:rFonts w:ascii="Arial" w:hAnsi="Arial"/>
      <w:color w:val="051441"/>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220" w:after="100"/>
      <w:outlineLvl w:val="0"/>
    </w:pPr>
    <w:rPr>
      <w:rFonts w:asciiTheme="majorHAnsi" w:eastAsiaTheme="majorEastAsia" w:hAnsiTheme="majorHAnsi" w:cstheme="majorBidi" w:ascii="Arial" w:hAnsi="Arial"/>
      <w:b/>
      <w:bCs/>
      <w:color w:val="0052CC"/>
      <w:sz w:val="30"/>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